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91" w:rsidRPr="00365098" w:rsidRDefault="00F25D91" w:rsidP="00F25D91">
      <w:pPr>
        <w:pStyle w:val="versales"/>
        <w:rPr>
          <w:rFonts w:ascii="Arial" w:hAnsi="Arial" w:cs="Arial"/>
          <w:color w:val="auto"/>
        </w:rPr>
      </w:pPr>
      <w:bookmarkStart w:id="0" w:name="Minuta1"/>
      <w:bookmarkStart w:id="1" w:name="_GoBack"/>
      <w:r w:rsidRPr="00365098">
        <w:rPr>
          <w:rFonts w:ascii="Arial" w:hAnsi="Arial" w:cs="Arial"/>
          <w:color w:val="auto"/>
        </w:rPr>
        <w:t xml:space="preserve">Con proyecto de decreto, que reforma y adiciona diversas disposiciones de las Leyes General para la Prevención y Gestión Integral de los Residuos; y de Caminos, Puentes y Autotransporte Federal </w:t>
      </w:r>
    </w:p>
    <w:bookmarkEnd w:id="1"/>
    <w:p w:rsidR="00F25D91" w:rsidRPr="00365098" w:rsidRDefault="00F25D91" w:rsidP="00F25D91">
      <w:pPr>
        <w:pStyle w:val="derecha"/>
        <w:rPr>
          <w:rFonts w:ascii="Arial" w:hAnsi="Arial" w:cs="Arial"/>
          <w:sz w:val="22"/>
          <w:szCs w:val="22"/>
        </w:rPr>
      </w:pPr>
      <w:r w:rsidRPr="00365098">
        <w:rPr>
          <w:rFonts w:ascii="Arial" w:hAnsi="Arial" w:cs="Arial"/>
          <w:sz w:val="22"/>
          <w:szCs w:val="22"/>
        </w:rPr>
        <w:t>México, DF, a 29 de marzo de 2012.</w:t>
      </w:r>
    </w:p>
    <w:p w:rsidR="00F25D91" w:rsidRPr="00365098" w:rsidRDefault="00F25D91" w:rsidP="00F25D91">
      <w:pPr>
        <w:pStyle w:val="nobrinco"/>
        <w:rPr>
          <w:rFonts w:ascii="Arial" w:hAnsi="Arial" w:cs="Arial"/>
          <w:sz w:val="22"/>
          <w:szCs w:val="22"/>
        </w:rPr>
      </w:pPr>
      <w:r w:rsidRPr="00365098">
        <w:rPr>
          <w:rStyle w:val="negritas"/>
          <w:rFonts w:ascii="Arial" w:hAnsi="Arial" w:cs="Arial"/>
          <w:sz w:val="22"/>
          <w:szCs w:val="22"/>
        </w:rPr>
        <w:t>Secretarios de la Cámara de Diputados</w:t>
      </w:r>
      <w:r w:rsidRPr="00365098">
        <w:rPr>
          <w:rFonts w:ascii="Arial" w:hAnsi="Arial" w:cs="Arial"/>
          <w:sz w:val="22"/>
          <w:szCs w:val="22"/>
        </w:rPr>
        <w:t xml:space="preserve"> </w:t>
      </w:r>
    </w:p>
    <w:p w:rsidR="00F25D91" w:rsidRPr="00365098" w:rsidRDefault="00F25D91" w:rsidP="00F25D91">
      <w:pPr>
        <w:pStyle w:val="NormalWeb"/>
        <w:rPr>
          <w:rFonts w:ascii="Arial" w:hAnsi="Arial" w:cs="Arial"/>
          <w:sz w:val="22"/>
          <w:szCs w:val="22"/>
        </w:rPr>
      </w:pPr>
      <w:r w:rsidRPr="00365098">
        <w:rPr>
          <w:rStyle w:val="negritas"/>
          <w:rFonts w:ascii="Arial" w:hAnsi="Arial" w:cs="Arial"/>
          <w:sz w:val="22"/>
          <w:szCs w:val="22"/>
        </w:rPr>
        <w:t>Presentes</w:t>
      </w:r>
      <w:r w:rsidRPr="00365098">
        <w:rPr>
          <w:rFonts w:ascii="Arial" w:hAnsi="Arial" w:cs="Arial"/>
          <w:sz w:val="22"/>
          <w:szCs w:val="22"/>
        </w:rPr>
        <w:t xml:space="preserve"> </w:t>
      </w:r>
    </w:p>
    <w:p w:rsidR="00F25D91" w:rsidRPr="00365098" w:rsidRDefault="00F25D91" w:rsidP="00F25D91">
      <w:pPr>
        <w:pStyle w:val="NormalWeb"/>
        <w:rPr>
          <w:rFonts w:ascii="Arial" w:hAnsi="Arial" w:cs="Arial"/>
          <w:sz w:val="22"/>
          <w:szCs w:val="22"/>
        </w:rPr>
      </w:pPr>
      <w:r w:rsidRPr="00365098">
        <w:rPr>
          <w:rFonts w:ascii="Arial" w:hAnsi="Arial" w:cs="Arial"/>
          <w:sz w:val="22"/>
          <w:szCs w:val="22"/>
        </w:rPr>
        <w:t xml:space="preserve">Para los efectos constitucionales, me permito remitir a ustedes expediente que contiene proyecto de decreto por el que se reforman y adicionan diversas disposiciones de la Ley General para la Prevención y Gestión Integral de los Residuos y de la Ley de Caminos, Puentes y Autotransporte Federal. </w:t>
      </w:r>
    </w:p>
    <w:p w:rsidR="00F25D91" w:rsidRPr="00365098" w:rsidRDefault="00F25D91" w:rsidP="00F25D91">
      <w:pPr>
        <w:pStyle w:val="atentamente"/>
        <w:rPr>
          <w:rFonts w:ascii="Arial" w:hAnsi="Arial" w:cs="Arial"/>
        </w:rPr>
      </w:pPr>
      <w:r w:rsidRPr="00365098">
        <w:rPr>
          <w:rFonts w:ascii="Arial" w:hAnsi="Arial" w:cs="Arial"/>
        </w:rPr>
        <w:t xml:space="preserve">Atentamente </w:t>
      </w:r>
    </w:p>
    <w:p w:rsidR="00F25D91" w:rsidRPr="00365098" w:rsidRDefault="00F25D91" w:rsidP="00F25D91">
      <w:pPr>
        <w:pStyle w:val="atentamente"/>
        <w:rPr>
          <w:rFonts w:ascii="Arial" w:hAnsi="Arial" w:cs="Arial"/>
        </w:rPr>
      </w:pPr>
      <w:r w:rsidRPr="00365098">
        <w:rPr>
          <w:rFonts w:ascii="Arial" w:hAnsi="Arial" w:cs="Arial"/>
        </w:rPr>
        <w:t>Senador Ricardo Francisco García Cervantes (rúbrica)</w:t>
      </w:r>
    </w:p>
    <w:p w:rsidR="00F25D91" w:rsidRPr="00365098" w:rsidRDefault="00F25D91" w:rsidP="00F25D91">
      <w:pPr>
        <w:pStyle w:val="atentamente"/>
        <w:rPr>
          <w:rFonts w:ascii="Arial" w:hAnsi="Arial" w:cs="Arial"/>
        </w:rPr>
      </w:pPr>
      <w:r w:rsidRPr="00365098">
        <w:rPr>
          <w:rFonts w:ascii="Arial" w:hAnsi="Arial" w:cs="Arial"/>
        </w:rPr>
        <w:t>Vicepresidente</w:t>
      </w:r>
    </w:p>
    <w:p w:rsidR="00F25D91" w:rsidRPr="00365098" w:rsidRDefault="00F25D91" w:rsidP="00F25D91">
      <w:pPr>
        <w:pStyle w:val="centrar"/>
        <w:rPr>
          <w:rFonts w:ascii="Arial" w:hAnsi="Arial" w:cs="Arial"/>
          <w:sz w:val="22"/>
          <w:szCs w:val="22"/>
        </w:rPr>
      </w:pPr>
      <w:r w:rsidRPr="00365098">
        <w:rPr>
          <w:rFonts w:ascii="Arial" w:hAnsi="Arial" w:cs="Arial"/>
          <w:sz w:val="22"/>
          <w:szCs w:val="22"/>
        </w:rPr>
        <w:t>Proyecto de Decreto</w:t>
      </w:r>
    </w:p>
    <w:p w:rsidR="00F25D91" w:rsidRPr="00365098" w:rsidRDefault="00F25D91" w:rsidP="00F25D91">
      <w:pPr>
        <w:pStyle w:val="NormalWeb"/>
        <w:rPr>
          <w:rFonts w:ascii="Arial" w:hAnsi="Arial" w:cs="Arial"/>
          <w:sz w:val="22"/>
          <w:szCs w:val="22"/>
        </w:rPr>
      </w:pPr>
      <w:r w:rsidRPr="00365098">
        <w:rPr>
          <w:rStyle w:val="negritas"/>
          <w:rFonts w:ascii="Arial" w:hAnsi="Arial" w:cs="Arial"/>
          <w:sz w:val="22"/>
          <w:szCs w:val="22"/>
        </w:rPr>
        <w:t>Por el que se reforman y adicionan diversas disposiciones de la Ley General para la Prevención y Gestión Integral de los Residuos y de la Ley de Caminos, Puentes y Autotransporte Federal.</w:t>
      </w:r>
      <w:r w:rsidRPr="00365098">
        <w:rPr>
          <w:rFonts w:ascii="Arial" w:hAnsi="Arial" w:cs="Arial"/>
          <w:sz w:val="22"/>
          <w:szCs w:val="22"/>
        </w:rPr>
        <w:t xml:space="preserve"> </w:t>
      </w:r>
    </w:p>
    <w:p w:rsidR="00F25D91" w:rsidRPr="00365098" w:rsidRDefault="00F25D91" w:rsidP="00F25D91">
      <w:pPr>
        <w:pStyle w:val="NormalWeb"/>
        <w:rPr>
          <w:rFonts w:ascii="Arial" w:hAnsi="Arial" w:cs="Arial"/>
          <w:sz w:val="22"/>
          <w:szCs w:val="22"/>
        </w:rPr>
      </w:pPr>
      <w:r w:rsidRPr="00365098">
        <w:rPr>
          <w:rStyle w:val="negritas"/>
          <w:rFonts w:ascii="Arial" w:hAnsi="Arial" w:cs="Arial"/>
          <w:sz w:val="22"/>
          <w:szCs w:val="22"/>
        </w:rPr>
        <w:t xml:space="preserve">Artículo </w:t>
      </w:r>
      <w:proofErr w:type="gramStart"/>
      <w:r w:rsidRPr="00365098">
        <w:rPr>
          <w:rStyle w:val="negritas"/>
          <w:rFonts w:ascii="Arial" w:hAnsi="Arial" w:cs="Arial"/>
          <w:sz w:val="22"/>
          <w:szCs w:val="22"/>
        </w:rPr>
        <w:t>Primero</w:t>
      </w:r>
      <w:r w:rsidRPr="00365098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365098">
        <w:rPr>
          <w:rFonts w:ascii="Arial" w:hAnsi="Arial" w:cs="Arial"/>
          <w:sz w:val="22"/>
          <w:szCs w:val="22"/>
        </w:rPr>
        <w:t xml:space="preserve"> Se reforman la fracción VIII del artículo 19, la fracción III del artículo 28 y el artículo 98; se adiciona una fracción IX al artículo 19, recorriéndose la subsecuente en su orden y dos párrafos al artículo 100, todos ellos de la Ley General para la Prevención y Gestión Integral de los Residuos, para quedar como sigue:</w:t>
      </w:r>
    </w:p>
    <w:p w:rsidR="00F25D91" w:rsidRPr="00365098" w:rsidRDefault="00F25D91" w:rsidP="00F25D91">
      <w:pPr>
        <w:pStyle w:val="NormalWeb"/>
        <w:rPr>
          <w:rFonts w:ascii="Arial" w:hAnsi="Arial" w:cs="Arial"/>
          <w:sz w:val="22"/>
          <w:szCs w:val="22"/>
        </w:rPr>
      </w:pPr>
      <w:r w:rsidRPr="00365098">
        <w:rPr>
          <w:rStyle w:val="negritas"/>
          <w:rFonts w:ascii="Arial" w:hAnsi="Arial" w:cs="Arial"/>
          <w:sz w:val="22"/>
          <w:szCs w:val="22"/>
        </w:rPr>
        <w:t xml:space="preserve">Artículo </w:t>
      </w:r>
      <w:proofErr w:type="gramStart"/>
      <w:r w:rsidRPr="00365098">
        <w:rPr>
          <w:rStyle w:val="negritas"/>
          <w:rFonts w:ascii="Arial" w:hAnsi="Arial" w:cs="Arial"/>
          <w:sz w:val="22"/>
          <w:szCs w:val="22"/>
        </w:rPr>
        <w:t>19</w:t>
      </w:r>
      <w:r w:rsidRPr="00365098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365098">
        <w:rPr>
          <w:rFonts w:ascii="Arial" w:hAnsi="Arial" w:cs="Arial"/>
          <w:sz w:val="22"/>
          <w:szCs w:val="22"/>
        </w:rPr>
        <w:t xml:space="preserve"> Los residuos de manejo especial se clasifican como se indica a continuación, salvo cuando se trate de residuos considerados como peligrosos en esta ley y en las normas oficiales mexicanas correspondientes: </w:t>
      </w:r>
    </w:p>
    <w:p w:rsidR="00F25D91" w:rsidRPr="00365098" w:rsidRDefault="00F25D91" w:rsidP="00F25D91">
      <w:pPr>
        <w:pStyle w:val="sangria"/>
        <w:rPr>
          <w:rFonts w:ascii="Arial" w:hAnsi="Arial" w:cs="Arial"/>
          <w:sz w:val="22"/>
          <w:szCs w:val="22"/>
        </w:rPr>
      </w:pPr>
      <w:proofErr w:type="gramStart"/>
      <w:r w:rsidRPr="00365098">
        <w:rPr>
          <w:rStyle w:val="negritas"/>
          <w:rFonts w:ascii="Arial" w:hAnsi="Arial" w:cs="Arial"/>
          <w:sz w:val="22"/>
          <w:szCs w:val="22"/>
        </w:rPr>
        <w:t>I</w:t>
      </w:r>
      <w:r w:rsidRPr="00365098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36509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65098">
        <w:rPr>
          <w:rFonts w:ascii="Arial" w:hAnsi="Arial" w:cs="Arial"/>
          <w:sz w:val="22"/>
          <w:szCs w:val="22"/>
        </w:rPr>
        <w:t>a</w:t>
      </w:r>
      <w:proofErr w:type="gramEnd"/>
      <w:r w:rsidRPr="00365098">
        <w:rPr>
          <w:rFonts w:ascii="Arial" w:hAnsi="Arial" w:cs="Arial"/>
          <w:sz w:val="22"/>
          <w:szCs w:val="22"/>
        </w:rPr>
        <w:t xml:space="preserve"> </w:t>
      </w:r>
      <w:r w:rsidRPr="00365098">
        <w:rPr>
          <w:rStyle w:val="negritas"/>
          <w:rFonts w:ascii="Arial" w:hAnsi="Arial" w:cs="Arial"/>
          <w:sz w:val="22"/>
          <w:szCs w:val="22"/>
        </w:rPr>
        <w:t>VII</w:t>
      </w:r>
      <w:r w:rsidRPr="00365098">
        <w:rPr>
          <w:rFonts w:ascii="Arial" w:hAnsi="Arial" w:cs="Arial"/>
          <w:sz w:val="22"/>
          <w:szCs w:val="22"/>
        </w:rPr>
        <w:t xml:space="preserve"> . ...</w:t>
      </w:r>
    </w:p>
    <w:p w:rsidR="00F25D91" w:rsidRPr="00365098" w:rsidRDefault="00F25D91" w:rsidP="00F25D91">
      <w:pPr>
        <w:pStyle w:val="sangria"/>
        <w:rPr>
          <w:rFonts w:ascii="Arial" w:hAnsi="Arial" w:cs="Arial"/>
          <w:sz w:val="22"/>
          <w:szCs w:val="22"/>
        </w:rPr>
      </w:pPr>
      <w:proofErr w:type="gramStart"/>
      <w:r w:rsidRPr="00365098">
        <w:rPr>
          <w:rStyle w:val="negritas"/>
          <w:rFonts w:ascii="Arial" w:hAnsi="Arial" w:cs="Arial"/>
          <w:sz w:val="22"/>
          <w:szCs w:val="22"/>
        </w:rPr>
        <w:t>VIII</w:t>
      </w:r>
      <w:r w:rsidRPr="00365098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365098">
        <w:rPr>
          <w:rFonts w:ascii="Arial" w:hAnsi="Arial" w:cs="Arial"/>
          <w:sz w:val="22"/>
          <w:szCs w:val="22"/>
        </w:rPr>
        <w:t xml:space="preserve"> Residuos tecnológicos provenientes de las industrias de la informática, fabricantes de productos electrónicos o de vehículos automotores y otros que al transcurrir su vida útil, por sus características, requieren de un manejo específico; </w:t>
      </w:r>
    </w:p>
    <w:p w:rsidR="00F25D91" w:rsidRPr="00365098" w:rsidRDefault="00F25D91" w:rsidP="00F25D91">
      <w:pPr>
        <w:pStyle w:val="sangria"/>
        <w:rPr>
          <w:rFonts w:ascii="Arial" w:hAnsi="Arial" w:cs="Arial"/>
          <w:sz w:val="22"/>
          <w:szCs w:val="22"/>
        </w:rPr>
      </w:pPr>
      <w:proofErr w:type="gramStart"/>
      <w:r w:rsidRPr="00365098">
        <w:rPr>
          <w:rStyle w:val="negritas"/>
          <w:rFonts w:ascii="Arial" w:hAnsi="Arial" w:cs="Arial"/>
          <w:sz w:val="22"/>
          <w:szCs w:val="22"/>
        </w:rPr>
        <w:t>IX</w:t>
      </w:r>
      <w:r w:rsidRPr="00365098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365098">
        <w:rPr>
          <w:rFonts w:ascii="Arial" w:hAnsi="Arial" w:cs="Arial"/>
          <w:sz w:val="22"/>
          <w:szCs w:val="22"/>
        </w:rPr>
        <w:t xml:space="preserve"> Los neumáticos usados, y </w:t>
      </w:r>
    </w:p>
    <w:p w:rsidR="00F25D91" w:rsidRPr="00365098" w:rsidRDefault="00F25D91" w:rsidP="00F25D91">
      <w:pPr>
        <w:pStyle w:val="sangria"/>
        <w:rPr>
          <w:rFonts w:ascii="Arial" w:hAnsi="Arial" w:cs="Arial"/>
          <w:sz w:val="22"/>
          <w:szCs w:val="22"/>
        </w:rPr>
      </w:pPr>
      <w:proofErr w:type="gramStart"/>
      <w:r w:rsidRPr="00365098">
        <w:rPr>
          <w:rStyle w:val="negritas"/>
          <w:rFonts w:ascii="Arial" w:hAnsi="Arial" w:cs="Arial"/>
          <w:sz w:val="22"/>
          <w:szCs w:val="22"/>
        </w:rPr>
        <w:t>X</w:t>
      </w:r>
      <w:r w:rsidRPr="00365098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365098">
        <w:rPr>
          <w:rFonts w:ascii="Arial" w:hAnsi="Arial" w:cs="Arial"/>
          <w:sz w:val="22"/>
          <w:szCs w:val="22"/>
        </w:rPr>
        <w:t xml:space="preserve"> Otros que determine la secretaría de común acuerdo con las entidades federativas y municipios, que así lo convengan para facilitar su gestión integral.</w:t>
      </w:r>
    </w:p>
    <w:p w:rsidR="00F25D91" w:rsidRPr="00365098" w:rsidRDefault="00F25D91" w:rsidP="00F25D91">
      <w:pPr>
        <w:pStyle w:val="NormalWeb"/>
        <w:rPr>
          <w:rFonts w:ascii="Arial" w:hAnsi="Arial" w:cs="Arial"/>
          <w:sz w:val="22"/>
          <w:szCs w:val="22"/>
        </w:rPr>
      </w:pPr>
      <w:r w:rsidRPr="00365098">
        <w:rPr>
          <w:rStyle w:val="negritas"/>
          <w:rFonts w:ascii="Arial" w:hAnsi="Arial" w:cs="Arial"/>
          <w:sz w:val="22"/>
          <w:szCs w:val="22"/>
        </w:rPr>
        <w:t xml:space="preserve">Artículo </w:t>
      </w:r>
      <w:proofErr w:type="gramStart"/>
      <w:r w:rsidRPr="00365098">
        <w:rPr>
          <w:rStyle w:val="negritas"/>
          <w:rFonts w:ascii="Arial" w:hAnsi="Arial" w:cs="Arial"/>
          <w:sz w:val="22"/>
          <w:szCs w:val="22"/>
        </w:rPr>
        <w:t>28</w:t>
      </w:r>
      <w:r w:rsidRPr="00365098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365098">
        <w:rPr>
          <w:rFonts w:ascii="Arial" w:hAnsi="Arial" w:cs="Arial"/>
          <w:sz w:val="22"/>
          <w:szCs w:val="22"/>
        </w:rPr>
        <w:t xml:space="preserve"> Estarán obligados a la formulación y ejecución de los planes de manejo, según corresponda: </w:t>
      </w:r>
    </w:p>
    <w:p w:rsidR="00F25D91" w:rsidRPr="00365098" w:rsidRDefault="00F25D91" w:rsidP="00F25D91">
      <w:pPr>
        <w:pStyle w:val="sangria"/>
        <w:rPr>
          <w:rFonts w:ascii="Arial" w:hAnsi="Arial" w:cs="Arial"/>
          <w:sz w:val="22"/>
          <w:szCs w:val="22"/>
        </w:rPr>
      </w:pPr>
      <w:proofErr w:type="gramStart"/>
      <w:r w:rsidRPr="00365098">
        <w:rPr>
          <w:rStyle w:val="negritas"/>
          <w:rFonts w:ascii="Arial" w:hAnsi="Arial" w:cs="Arial"/>
          <w:sz w:val="22"/>
          <w:szCs w:val="22"/>
        </w:rPr>
        <w:t>I</w:t>
      </w:r>
      <w:r w:rsidRPr="00365098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36509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65098">
        <w:rPr>
          <w:rFonts w:ascii="Arial" w:hAnsi="Arial" w:cs="Arial"/>
          <w:sz w:val="22"/>
          <w:szCs w:val="22"/>
        </w:rPr>
        <w:t>a</w:t>
      </w:r>
      <w:proofErr w:type="gramEnd"/>
      <w:r w:rsidRPr="00365098">
        <w:rPr>
          <w:rFonts w:ascii="Arial" w:hAnsi="Arial" w:cs="Arial"/>
          <w:sz w:val="22"/>
          <w:szCs w:val="22"/>
        </w:rPr>
        <w:t xml:space="preserve"> </w:t>
      </w:r>
      <w:r w:rsidRPr="00365098">
        <w:rPr>
          <w:rStyle w:val="negritas"/>
          <w:rFonts w:ascii="Arial" w:hAnsi="Arial" w:cs="Arial"/>
          <w:sz w:val="22"/>
          <w:szCs w:val="22"/>
        </w:rPr>
        <w:t>II</w:t>
      </w:r>
      <w:r w:rsidRPr="00365098">
        <w:rPr>
          <w:rFonts w:ascii="Arial" w:hAnsi="Arial" w:cs="Arial"/>
          <w:sz w:val="22"/>
          <w:szCs w:val="22"/>
        </w:rPr>
        <w:t xml:space="preserve"> . ...</w:t>
      </w:r>
    </w:p>
    <w:p w:rsidR="00F25D91" w:rsidRPr="00365098" w:rsidRDefault="00F25D91" w:rsidP="00F25D91">
      <w:pPr>
        <w:pStyle w:val="sangria"/>
        <w:rPr>
          <w:rFonts w:ascii="Arial" w:hAnsi="Arial" w:cs="Arial"/>
          <w:sz w:val="22"/>
          <w:szCs w:val="22"/>
        </w:rPr>
      </w:pPr>
      <w:proofErr w:type="gramStart"/>
      <w:r w:rsidRPr="00365098">
        <w:rPr>
          <w:rStyle w:val="negritas"/>
          <w:rFonts w:ascii="Arial" w:hAnsi="Arial" w:cs="Arial"/>
          <w:sz w:val="22"/>
          <w:szCs w:val="22"/>
        </w:rPr>
        <w:lastRenderedPageBreak/>
        <w:t>III</w:t>
      </w:r>
      <w:r w:rsidRPr="00365098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365098">
        <w:rPr>
          <w:rFonts w:ascii="Arial" w:hAnsi="Arial" w:cs="Arial"/>
          <w:sz w:val="22"/>
          <w:szCs w:val="22"/>
        </w:rPr>
        <w:t xml:space="preserve"> Los grandes generadores y los productores, importadores, exportadores y distribuidores de los productos que al desecharse se convierten en residuos sólidos urbanos o de manejo especial que se incluyan en los listados de residuos sujetos a planes de manejo de conformidad con las normas oficiales mexicanas correspondientes; así como los importadores y distribuidores de neumáticos usados, bajo los principios de valorización y responsabilidad compartida. </w:t>
      </w:r>
    </w:p>
    <w:p w:rsidR="00F25D91" w:rsidRPr="00365098" w:rsidRDefault="00F25D91" w:rsidP="00F25D91">
      <w:pPr>
        <w:pStyle w:val="NormalWeb"/>
        <w:rPr>
          <w:rFonts w:ascii="Arial" w:hAnsi="Arial" w:cs="Arial"/>
          <w:sz w:val="22"/>
          <w:szCs w:val="22"/>
        </w:rPr>
      </w:pPr>
      <w:r w:rsidRPr="00365098">
        <w:rPr>
          <w:rStyle w:val="negritas"/>
          <w:rFonts w:ascii="Arial" w:hAnsi="Arial" w:cs="Arial"/>
          <w:sz w:val="22"/>
          <w:szCs w:val="22"/>
        </w:rPr>
        <w:t xml:space="preserve">Artículo </w:t>
      </w:r>
      <w:proofErr w:type="gramStart"/>
      <w:r w:rsidRPr="00365098">
        <w:rPr>
          <w:rStyle w:val="negritas"/>
          <w:rFonts w:ascii="Arial" w:hAnsi="Arial" w:cs="Arial"/>
          <w:sz w:val="22"/>
          <w:szCs w:val="22"/>
        </w:rPr>
        <w:t>98</w:t>
      </w:r>
      <w:r w:rsidRPr="00365098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365098">
        <w:rPr>
          <w:rFonts w:ascii="Arial" w:hAnsi="Arial" w:cs="Arial"/>
          <w:sz w:val="22"/>
          <w:szCs w:val="22"/>
        </w:rPr>
        <w:t xml:space="preserve"> Para la prevención de la generación, la valorización y la gestión integral de los residuos de manejo especial, en particular de los neumáticos usados, las entidades federativas establecerán las obligaciones de los generadores, distinguiendo grandes y pequeños, y las de los prestadores de servicios de residuos de manejo especial, y formularán los criterios y lineamientos para su manejo integral.</w:t>
      </w:r>
    </w:p>
    <w:p w:rsidR="00F25D91" w:rsidRPr="00365098" w:rsidRDefault="00F25D91" w:rsidP="00F25D91">
      <w:pPr>
        <w:pStyle w:val="NormalWeb"/>
        <w:rPr>
          <w:rFonts w:ascii="Arial" w:hAnsi="Arial" w:cs="Arial"/>
          <w:sz w:val="22"/>
          <w:szCs w:val="22"/>
        </w:rPr>
      </w:pPr>
      <w:r w:rsidRPr="00365098">
        <w:rPr>
          <w:rStyle w:val="negritas"/>
          <w:rFonts w:ascii="Arial" w:hAnsi="Arial" w:cs="Arial"/>
          <w:sz w:val="22"/>
          <w:szCs w:val="22"/>
        </w:rPr>
        <w:t xml:space="preserve">Artículo </w:t>
      </w:r>
      <w:proofErr w:type="gramStart"/>
      <w:r w:rsidRPr="00365098">
        <w:rPr>
          <w:rStyle w:val="negritas"/>
          <w:rFonts w:ascii="Arial" w:hAnsi="Arial" w:cs="Arial"/>
          <w:sz w:val="22"/>
          <w:szCs w:val="22"/>
        </w:rPr>
        <w:t>100</w:t>
      </w:r>
      <w:r w:rsidRPr="00365098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365098">
        <w:rPr>
          <w:rFonts w:ascii="Arial" w:hAnsi="Arial" w:cs="Arial"/>
          <w:sz w:val="22"/>
          <w:szCs w:val="22"/>
        </w:rPr>
        <w:t xml:space="preserve"> La legislación que expidan las entidades federativas, en relación con la generación, manejo y disposición final de residuos sólidos urbanos podrá contener las siguientes prohibiciones: </w:t>
      </w:r>
    </w:p>
    <w:p w:rsidR="00F25D91" w:rsidRPr="00365098" w:rsidRDefault="00F25D91" w:rsidP="00F25D91">
      <w:pPr>
        <w:pStyle w:val="sangria"/>
        <w:rPr>
          <w:rFonts w:ascii="Arial" w:hAnsi="Arial" w:cs="Arial"/>
          <w:sz w:val="22"/>
          <w:szCs w:val="22"/>
        </w:rPr>
      </w:pPr>
      <w:proofErr w:type="gramStart"/>
      <w:r w:rsidRPr="00365098">
        <w:rPr>
          <w:rStyle w:val="negritas"/>
          <w:rFonts w:ascii="Arial" w:hAnsi="Arial" w:cs="Arial"/>
          <w:sz w:val="22"/>
          <w:szCs w:val="22"/>
        </w:rPr>
        <w:t>I</w:t>
      </w:r>
      <w:r w:rsidRPr="00365098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36509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65098">
        <w:rPr>
          <w:rFonts w:ascii="Arial" w:hAnsi="Arial" w:cs="Arial"/>
          <w:sz w:val="22"/>
          <w:szCs w:val="22"/>
        </w:rPr>
        <w:t>a</w:t>
      </w:r>
      <w:proofErr w:type="gramEnd"/>
      <w:r w:rsidRPr="00365098">
        <w:rPr>
          <w:rFonts w:ascii="Arial" w:hAnsi="Arial" w:cs="Arial"/>
          <w:sz w:val="22"/>
          <w:szCs w:val="22"/>
        </w:rPr>
        <w:t xml:space="preserve"> </w:t>
      </w:r>
      <w:r w:rsidRPr="00365098">
        <w:rPr>
          <w:rStyle w:val="negritas"/>
          <w:rFonts w:ascii="Arial" w:hAnsi="Arial" w:cs="Arial"/>
          <w:sz w:val="22"/>
          <w:szCs w:val="22"/>
        </w:rPr>
        <w:t>III</w:t>
      </w:r>
      <w:r w:rsidRPr="00365098">
        <w:rPr>
          <w:rFonts w:ascii="Arial" w:hAnsi="Arial" w:cs="Arial"/>
          <w:sz w:val="22"/>
          <w:szCs w:val="22"/>
        </w:rPr>
        <w:t xml:space="preserve"> . ... </w:t>
      </w:r>
    </w:p>
    <w:p w:rsidR="00F25D91" w:rsidRPr="00365098" w:rsidRDefault="00F25D91" w:rsidP="00F25D91">
      <w:pPr>
        <w:pStyle w:val="sangria"/>
        <w:rPr>
          <w:rFonts w:ascii="Arial" w:hAnsi="Arial" w:cs="Arial"/>
          <w:sz w:val="22"/>
          <w:szCs w:val="22"/>
        </w:rPr>
      </w:pPr>
      <w:r w:rsidRPr="00365098">
        <w:rPr>
          <w:rFonts w:ascii="Arial" w:hAnsi="Arial" w:cs="Arial"/>
          <w:sz w:val="22"/>
          <w:szCs w:val="22"/>
        </w:rPr>
        <w:t>Asimismo prohibir la disposición final de neumáticos, predios baldíos, barrancas, cañadas, ductos de drenaje y alcantarillado, en cuerpos de agua, cavidades subterráneas.</w:t>
      </w:r>
    </w:p>
    <w:p w:rsidR="00F25D91" w:rsidRPr="00365098" w:rsidRDefault="00F25D91" w:rsidP="00F25D91">
      <w:pPr>
        <w:pStyle w:val="sangria"/>
        <w:rPr>
          <w:rFonts w:ascii="Arial" w:hAnsi="Arial" w:cs="Arial"/>
          <w:sz w:val="22"/>
          <w:szCs w:val="22"/>
        </w:rPr>
      </w:pPr>
      <w:r w:rsidRPr="00365098">
        <w:rPr>
          <w:rFonts w:ascii="Arial" w:hAnsi="Arial" w:cs="Arial"/>
          <w:sz w:val="22"/>
          <w:szCs w:val="22"/>
        </w:rPr>
        <w:t>Los fabricantes, importadores, distribuidores gestores y generadores puedan obligados a hacerse cargo de la gestión de los neumáticos usados y a garantizar su recolección de acuerdo con lo determinado por la norma oficial mexicana correspondiente y sus planes de manejo.</w:t>
      </w:r>
    </w:p>
    <w:p w:rsidR="00F25D91" w:rsidRPr="00365098" w:rsidRDefault="00F25D91" w:rsidP="00F25D91">
      <w:pPr>
        <w:pStyle w:val="NormalWeb"/>
        <w:rPr>
          <w:rFonts w:ascii="Arial" w:hAnsi="Arial" w:cs="Arial"/>
          <w:sz w:val="22"/>
          <w:szCs w:val="22"/>
        </w:rPr>
      </w:pPr>
      <w:r w:rsidRPr="00365098">
        <w:rPr>
          <w:rStyle w:val="negritas"/>
          <w:rFonts w:ascii="Arial" w:hAnsi="Arial" w:cs="Arial"/>
          <w:sz w:val="22"/>
          <w:szCs w:val="22"/>
        </w:rPr>
        <w:t xml:space="preserve">Artículo </w:t>
      </w:r>
      <w:proofErr w:type="gramStart"/>
      <w:r w:rsidRPr="00365098">
        <w:rPr>
          <w:rStyle w:val="negritas"/>
          <w:rFonts w:ascii="Arial" w:hAnsi="Arial" w:cs="Arial"/>
          <w:sz w:val="22"/>
          <w:szCs w:val="22"/>
        </w:rPr>
        <w:t>Segundo</w:t>
      </w:r>
      <w:r w:rsidRPr="00365098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365098">
        <w:rPr>
          <w:rFonts w:ascii="Arial" w:hAnsi="Arial" w:cs="Arial"/>
          <w:sz w:val="22"/>
          <w:szCs w:val="22"/>
        </w:rPr>
        <w:t xml:space="preserve"> Se adicionan un párrafo quinto al artículo 6 y una fracción II al artículo 17 recorriéndose las subsecuentes en su orden, todos ellos de la Ley de Caminos, Puentes y Autotransporte Federal, para quedar como sigue: </w:t>
      </w:r>
    </w:p>
    <w:p w:rsidR="00F25D91" w:rsidRPr="00365098" w:rsidRDefault="00F25D91" w:rsidP="00F25D91">
      <w:pPr>
        <w:pStyle w:val="NormalWeb"/>
        <w:rPr>
          <w:rFonts w:ascii="Arial" w:hAnsi="Arial" w:cs="Arial"/>
          <w:sz w:val="22"/>
          <w:szCs w:val="22"/>
        </w:rPr>
      </w:pPr>
      <w:r w:rsidRPr="00365098">
        <w:rPr>
          <w:rStyle w:val="negritas"/>
          <w:rFonts w:ascii="Arial" w:hAnsi="Arial" w:cs="Arial"/>
          <w:sz w:val="22"/>
          <w:szCs w:val="22"/>
        </w:rPr>
        <w:t xml:space="preserve">Artículo </w:t>
      </w:r>
      <w:proofErr w:type="gramStart"/>
      <w:r w:rsidRPr="00365098">
        <w:rPr>
          <w:rStyle w:val="negritas"/>
          <w:rFonts w:ascii="Arial" w:hAnsi="Arial" w:cs="Arial"/>
          <w:sz w:val="22"/>
          <w:szCs w:val="22"/>
        </w:rPr>
        <w:t>6o</w:t>
      </w:r>
      <w:r w:rsidRPr="00365098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365098">
        <w:rPr>
          <w:rFonts w:ascii="Arial" w:hAnsi="Arial" w:cs="Arial"/>
          <w:sz w:val="22"/>
          <w:szCs w:val="22"/>
        </w:rPr>
        <w:t xml:space="preserve"> Se requiere de concesión para construir, operar, explotar, conservar y mantener los caminos y puentes federales. </w:t>
      </w:r>
    </w:p>
    <w:p w:rsidR="00F25D91" w:rsidRPr="00365098" w:rsidRDefault="00F25D91" w:rsidP="00F25D91">
      <w:pPr>
        <w:pStyle w:val="NormalWeb"/>
        <w:rPr>
          <w:rFonts w:ascii="Arial" w:hAnsi="Arial" w:cs="Arial"/>
          <w:sz w:val="22"/>
          <w:szCs w:val="22"/>
        </w:rPr>
      </w:pPr>
      <w:r w:rsidRPr="00365098">
        <w:rPr>
          <w:rFonts w:ascii="Arial" w:hAnsi="Arial" w:cs="Arial"/>
          <w:sz w:val="22"/>
          <w:szCs w:val="22"/>
        </w:rPr>
        <w:t>...</w:t>
      </w:r>
    </w:p>
    <w:p w:rsidR="00F25D91" w:rsidRPr="00365098" w:rsidRDefault="00F25D91" w:rsidP="00F25D91">
      <w:pPr>
        <w:pStyle w:val="NormalWeb"/>
        <w:rPr>
          <w:rFonts w:ascii="Arial" w:hAnsi="Arial" w:cs="Arial"/>
          <w:sz w:val="22"/>
          <w:szCs w:val="22"/>
        </w:rPr>
      </w:pPr>
      <w:r w:rsidRPr="00365098">
        <w:rPr>
          <w:rFonts w:ascii="Arial" w:hAnsi="Arial" w:cs="Arial"/>
          <w:sz w:val="22"/>
          <w:szCs w:val="22"/>
        </w:rPr>
        <w:t>...</w:t>
      </w:r>
    </w:p>
    <w:p w:rsidR="00F25D91" w:rsidRPr="00365098" w:rsidRDefault="00F25D91" w:rsidP="00F25D91">
      <w:pPr>
        <w:pStyle w:val="NormalWeb"/>
        <w:rPr>
          <w:rFonts w:ascii="Arial" w:hAnsi="Arial" w:cs="Arial"/>
          <w:sz w:val="22"/>
          <w:szCs w:val="22"/>
        </w:rPr>
      </w:pPr>
      <w:r w:rsidRPr="00365098">
        <w:rPr>
          <w:rFonts w:ascii="Arial" w:hAnsi="Arial" w:cs="Arial"/>
          <w:sz w:val="22"/>
          <w:szCs w:val="22"/>
        </w:rPr>
        <w:t>...</w:t>
      </w:r>
    </w:p>
    <w:p w:rsidR="00F25D91" w:rsidRPr="00365098" w:rsidRDefault="00F25D91" w:rsidP="00F25D91">
      <w:pPr>
        <w:pStyle w:val="NormalWeb"/>
        <w:rPr>
          <w:rFonts w:ascii="Arial" w:hAnsi="Arial" w:cs="Arial"/>
          <w:sz w:val="22"/>
          <w:szCs w:val="22"/>
        </w:rPr>
      </w:pPr>
      <w:r w:rsidRPr="00365098">
        <w:rPr>
          <w:rFonts w:ascii="Arial" w:hAnsi="Arial" w:cs="Arial"/>
          <w:sz w:val="22"/>
          <w:szCs w:val="22"/>
        </w:rPr>
        <w:t>Las concesiones que se otorguen para construir, conservar y mantener los caminos y puentes federales, podrán solicitar en sus características de construcción que se emplee caucho reciclado proveniente de neumáticos usados.</w:t>
      </w:r>
    </w:p>
    <w:p w:rsidR="00F25D91" w:rsidRPr="00365098" w:rsidRDefault="00F25D91" w:rsidP="00F25D91">
      <w:pPr>
        <w:pStyle w:val="NormalWeb"/>
        <w:rPr>
          <w:rFonts w:ascii="Arial" w:hAnsi="Arial" w:cs="Arial"/>
          <w:sz w:val="22"/>
          <w:szCs w:val="22"/>
        </w:rPr>
      </w:pPr>
      <w:r w:rsidRPr="00365098">
        <w:rPr>
          <w:rStyle w:val="negritas"/>
          <w:rFonts w:ascii="Arial" w:hAnsi="Arial" w:cs="Arial"/>
          <w:sz w:val="22"/>
          <w:szCs w:val="22"/>
        </w:rPr>
        <w:t xml:space="preserve">Artículo </w:t>
      </w:r>
      <w:proofErr w:type="gramStart"/>
      <w:r w:rsidRPr="00365098">
        <w:rPr>
          <w:rStyle w:val="negritas"/>
          <w:rFonts w:ascii="Arial" w:hAnsi="Arial" w:cs="Arial"/>
          <w:sz w:val="22"/>
          <w:szCs w:val="22"/>
        </w:rPr>
        <w:t>17</w:t>
      </w:r>
      <w:r w:rsidRPr="00365098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365098">
        <w:rPr>
          <w:rFonts w:ascii="Arial" w:hAnsi="Arial" w:cs="Arial"/>
          <w:sz w:val="22"/>
          <w:szCs w:val="22"/>
        </w:rPr>
        <w:t xml:space="preserve"> Las concesiones y permisos se podrán revocar por cualquiera de las causas siguientes:</w:t>
      </w:r>
    </w:p>
    <w:p w:rsidR="00F25D91" w:rsidRPr="00365098" w:rsidRDefault="00F25D91" w:rsidP="00F25D91">
      <w:pPr>
        <w:pStyle w:val="sangria"/>
        <w:rPr>
          <w:rFonts w:ascii="Arial" w:hAnsi="Arial" w:cs="Arial"/>
          <w:sz w:val="22"/>
          <w:szCs w:val="22"/>
        </w:rPr>
      </w:pPr>
      <w:proofErr w:type="gramStart"/>
      <w:r w:rsidRPr="00365098">
        <w:rPr>
          <w:rStyle w:val="negritas"/>
          <w:rFonts w:ascii="Arial" w:hAnsi="Arial" w:cs="Arial"/>
          <w:sz w:val="22"/>
          <w:szCs w:val="22"/>
        </w:rPr>
        <w:t>I</w:t>
      </w:r>
      <w:r w:rsidRPr="00365098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365098">
        <w:rPr>
          <w:rFonts w:ascii="Arial" w:hAnsi="Arial" w:cs="Arial"/>
          <w:sz w:val="22"/>
          <w:szCs w:val="22"/>
        </w:rPr>
        <w:t xml:space="preserve"> No cumplir, sin causa justificada, con el objeto, obligaciones o condiciones de las concesiones y permisos en los términos establecidos en ellos;</w:t>
      </w:r>
    </w:p>
    <w:p w:rsidR="00F25D91" w:rsidRPr="00365098" w:rsidRDefault="00F25D91" w:rsidP="00F25D91">
      <w:pPr>
        <w:pStyle w:val="sangria"/>
        <w:rPr>
          <w:rFonts w:ascii="Arial" w:hAnsi="Arial" w:cs="Arial"/>
          <w:sz w:val="22"/>
          <w:szCs w:val="22"/>
        </w:rPr>
      </w:pPr>
      <w:proofErr w:type="gramStart"/>
      <w:r w:rsidRPr="00365098">
        <w:rPr>
          <w:rStyle w:val="negritas"/>
          <w:rFonts w:ascii="Arial" w:hAnsi="Arial" w:cs="Arial"/>
          <w:sz w:val="22"/>
          <w:szCs w:val="22"/>
        </w:rPr>
        <w:lastRenderedPageBreak/>
        <w:t>II</w:t>
      </w:r>
      <w:r w:rsidRPr="00365098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365098">
        <w:rPr>
          <w:rFonts w:ascii="Arial" w:hAnsi="Arial" w:cs="Arial"/>
          <w:sz w:val="22"/>
          <w:szCs w:val="22"/>
        </w:rPr>
        <w:t xml:space="preserve"> No cumplir con las características de construcción y operación, establecidos en las concesiones y permisos;</w:t>
      </w:r>
    </w:p>
    <w:p w:rsidR="00F25D91" w:rsidRPr="00365098" w:rsidRDefault="00F25D91" w:rsidP="00F25D91">
      <w:pPr>
        <w:pStyle w:val="sangria"/>
        <w:rPr>
          <w:rFonts w:ascii="Arial" w:hAnsi="Arial" w:cs="Arial"/>
          <w:sz w:val="22"/>
          <w:szCs w:val="22"/>
        </w:rPr>
      </w:pPr>
      <w:proofErr w:type="gramStart"/>
      <w:r w:rsidRPr="00365098">
        <w:rPr>
          <w:rStyle w:val="negritas"/>
          <w:rFonts w:ascii="Arial" w:hAnsi="Arial" w:cs="Arial"/>
          <w:sz w:val="22"/>
          <w:szCs w:val="22"/>
        </w:rPr>
        <w:t>III</w:t>
      </w:r>
      <w:r w:rsidRPr="00365098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365098">
        <w:rPr>
          <w:rFonts w:ascii="Arial" w:hAnsi="Arial" w:cs="Arial"/>
          <w:sz w:val="22"/>
          <w:szCs w:val="22"/>
        </w:rPr>
        <w:t xml:space="preserve"> Interrumpir el concesionario la operación de la vía total o parcialmente, sin causa justificada;</w:t>
      </w:r>
    </w:p>
    <w:p w:rsidR="00F25D91" w:rsidRPr="00365098" w:rsidRDefault="00F25D91" w:rsidP="00F25D91">
      <w:pPr>
        <w:pStyle w:val="sangria"/>
        <w:rPr>
          <w:rFonts w:ascii="Arial" w:hAnsi="Arial" w:cs="Arial"/>
          <w:sz w:val="22"/>
          <w:szCs w:val="22"/>
        </w:rPr>
      </w:pPr>
      <w:r w:rsidRPr="00365098">
        <w:rPr>
          <w:rStyle w:val="negritas"/>
          <w:rFonts w:ascii="Arial" w:hAnsi="Arial" w:cs="Arial"/>
          <w:sz w:val="22"/>
          <w:szCs w:val="22"/>
        </w:rPr>
        <w:t>IV.</w:t>
      </w:r>
      <w:r w:rsidRPr="00365098">
        <w:rPr>
          <w:rFonts w:ascii="Arial" w:hAnsi="Arial" w:cs="Arial"/>
          <w:sz w:val="22"/>
          <w:szCs w:val="22"/>
        </w:rPr>
        <w:t xml:space="preserve"> Interrumpir el permisionario la prestación del servicio de autotransporte de pasajeros total o parcialmente, sin causa justificada;</w:t>
      </w:r>
    </w:p>
    <w:p w:rsidR="00F25D91" w:rsidRPr="00365098" w:rsidRDefault="00F25D91" w:rsidP="00F25D91">
      <w:pPr>
        <w:pStyle w:val="sangria"/>
        <w:rPr>
          <w:rFonts w:ascii="Arial" w:hAnsi="Arial" w:cs="Arial"/>
          <w:sz w:val="22"/>
          <w:szCs w:val="22"/>
        </w:rPr>
      </w:pPr>
      <w:proofErr w:type="gramStart"/>
      <w:r w:rsidRPr="00365098">
        <w:rPr>
          <w:rStyle w:val="negritas"/>
          <w:rFonts w:ascii="Arial" w:hAnsi="Arial" w:cs="Arial"/>
          <w:sz w:val="22"/>
          <w:szCs w:val="22"/>
        </w:rPr>
        <w:t>V</w:t>
      </w:r>
      <w:r w:rsidRPr="00365098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365098">
        <w:rPr>
          <w:rFonts w:ascii="Arial" w:hAnsi="Arial" w:cs="Arial"/>
          <w:sz w:val="22"/>
          <w:szCs w:val="22"/>
        </w:rPr>
        <w:t xml:space="preserve"> Reincidir en la aplicación de tarifas superiores a las autorizadas o registradas; </w:t>
      </w:r>
    </w:p>
    <w:p w:rsidR="00F25D91" w:rsidRPr="00365098" w:rsidRDefault="00F25D91" w:rsidP="00F25D91">
      <w:pPr>
        <w:pStyle w:val="sangria"/>
        <w:rPr>
          <w:rFonts w:ascii="Arial" w:hAnsi="Arial" w:cs="Arial"/>
          <w:sz w:val="22"/>
          <w:szCs w:val="22"/>
        </w:rPr>
      </w:pPr>
      <w:proofErr w:type="gramStart"/>
      <w:r w:rsidRPr="00365098">
        <w:rPr>
          <w:rStyle w:val="negritas"/>
          <w:rFonts w:ascii="Arial" w:hAnsi="Arial" w:cs="Arial"/>
          <w:sz w:val="22"/>
          <w:szCs w:val="22"/>
        </w:rPr>
        <w:t>VI</w:t>
      </w:r>
      <w:r w:rsidRPr="00365098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365098">
        <w:rPr>
          <w:rFonts w:ascii="Arial" w:hAnsi="Arial" w:cs="Arial"/>
          <w:sz w:val="22"/>
          <w:szCs w:val="22"/>
        </w:rPr>
        <w:t xml:space="preserve"> Ejecutar actos que impidan o tiendan a impedir la actuación de otros prestadores de servicios o permisionarios que tengan derecho a ello;</w:t>
      </w:r>
    </w:p>
    <w:p w:rsidR="00F25D91" w:rsidRPr="00365098" w:rsidRDefault="00F25D91" w:rsidP="00F25D91">
      <w:pPr>
        <w:pStyle w:val="sangria"/>
        <w:rPr>
          <w:rFonts w:ascii="Arial" w:hAnsi="Arial" w:cs="Arial"/>
          <w:sz w:val="22"/>
          <w:szCs w:val="22"/>
        </w:rPr>
      </w:pPr>
      <w:proofErr w:type="gramStart"/>
      <w:r w:rsidRPr="00365098">
        <w:rPr>
          <w:rStyle w:val="negritas"/>
          <w:rFonts w:ascii="Arial" w:hAnsi="Arial" w:cs="Arial"/>
          <w:sz w:val="22"/>
          <w:szCs w:val="22"/>
        </w:rPr>
        <w:t>VII</w:t>
      </w:r>
      <w:r w:rsidRPr="00365098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365098">
        <w:rPr>
          <w:rFonts w:ascii="Arial" w:hAnsi="Arial" w:cs="Arial"/>
          <w:sz w:val="22"/>
          <w:szCs w:val="22"/>
        </w:rPr>
        <w:t xml:space="preserve"> No cubrir las indemnizaciones por daños que se originen con motivo de la prestación de los servicios; </w:t>
      </w:r>
    </w:p>
    <w:p w:rsidR="00F25D91" w:rsidRPr="00365098" w:rsidRDefault="00F25D91" w:rsidP="00F25D91">
      <w:pPr>
        <w:pStyle w:val="sangria"/>
        <w:rPr>
          <w:rFonts w:ascii="Arial" w:hAnsi="Arial" w:cs="Arial"/>
          <w:sz w:val="22"/>
          <w:szCs w:val="22"/>
        </w:rPr>
      </w:pPr>
      <w:proofErr w:type="gramStart"/>
      <w:r w:rsidRPr="00365098">
        <w:rPr>
          <w:rStyle w:val="negritas"/>
          <w:rFonts w:ascii="Arial" w:hAnsi="Arial" w:cs="Arial"/>
          <w:sz w:val="22"/>
          <w:szCs w:val="22"/>
        </w:rPr>
        <w:t>VIII</w:t>
      </w:r>
      <w:r w:rsidRPr="00365098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365098">
        <w:rPr>
          <w:rFonts w:ascii="Arial" w:hAnsi="Arial" w:cs="Arial"/>
          <w:sz w:val="22"/>
          <w:szCs w:val="22"/>
        </w:rPr>
        <w:t xml:space="preserve"> Cambiar de nacionalidad el concesionario o permisionario; </w:t>
      </w:r>
    </w:p>
    <w:p w:rsidR="00F25D91" w:rsidRPr="00365098" w:rsidRDefault="00F25D91" w:rsidP="00F25D91">
      <w:pPr>
        <w:pStyle w:val="sangria"/>
        <w:rPr>
          <w:rFonts w:ascii="Arial" w:hAnsi="Arial" w:cs="Arial"/>
          <w:sz w:val="22"/>
          <w:szCs w:val="22"/>
        </w:rPr>
      </w:pPr>
      <w:proofErr w:type="gramStart"/>
      <w:r w:rsidRPr="00365098">
        <w:rPr>
          <w:rStyle w:val="negritas"/>
          <w:rFonts w:ascii="Arial" w:hAnsi="Arial" w:cs="Arial"/>
          <w:sz w:val="22"/>
          <w:szCs w:val="22"/>
        </w:rPr>
        <w:t>IX</w:t>
      </w:r>
      <w:r w:rsidRPr="00365098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365098">
        <w:rPr>
          <w:rFonts w:ascii="Arial" w:hAnsi="Arial" w:cs="Arial"/>
          <w:sz w:val="22"/>
          <w:szCs w:val="22"/>
        </w:rPr>
        <w:t xml:space="preserve"> Ceder, hipotecar, gravar o transferir las concesiones y permisos, los derechos en ellos conferidos o los bienes afectos a los mismos, a algún gobierno o estado extranjero o admitir a éstos como socios de las empresas concesionarias o permisionarias; </w:t>
      </w:r>
    </w:p>
    <w:p w:rsidR="00F25D91" w:rsidRPr="00365098" w:rsidRDefault="00F25D91" w:rsidP="00F25D91">
      <w:pPr>
        <w:pStyle w:val="sangria"/>
        <w:rPr>
          <w:rFonts w:ascii="Arial" w:hAnsi="Arial" w:cs="Arial"/>
          <w:sz w:val="22"/>
          <w:szCs w:val="22"/>
        </w:rPr>
      </w:pPr>
      <w:proofErr w:type="gramStart"/>
      <w:r w:rsidRPr="00365098">
        <w:rPr>
          <w:rStyle w:val="negritas"/>
          <w:rFonts w:ascii="Arial" w:hAnsi="Arial" w:cs="Arial"/>
          <w:sz w:val="22"/>
          <w:szCs w:val="22"/>
        </w:rPr>
        <w:t>X</w:t>
      </w:r>
      <w:r w:rsidRPr="00365098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365098">
        <w:rPr>
          <w:rFonts w:ascii="Arial" w:hAnsi="Arial" w:cs="Arial"/>
          <w:sz w:val="22"/>
          <w:szCs w:val="22"/>
        </w:rPr>
        <w:t xml:space="preserve"> Ceder o transferir las concesiones, permisos o los derechos en ellos conferidos, sin autorización de la secretaría; </w:t>
      </w:r>
    </w:p>
    <w:p w:rsidR="00F25D91" w:rsidRPr="00365098" w:rsidRDefault="00F25D91" w:rsidP="00F25D91">
      <w:pPr>
        <w:pStyle w:val="sangria"/>
        <w:rPr>
          <w:rFonts w:ascii="Arial" w:hAnsi="Arial" w:cs="Arial"/>
          <w:sz w:val="22"/>
          <w:szCs w:val="22"/>
        </w:rPr>
      </w:pPr>
      <w:proofErr w:type="gramStart"/>
      <w:r w:rsidRPr="00365098">
        <w:rPr>
          <w:rStyle w:val="negritas"/>
          <w:rFonts w:ascii="Arial" w:hAnsi="Arial" w:cs="Arial"/>
          <w:sz w:val="22"/>
          <w:szCs w:val="22"/>
        </w:rPr>
        <w:t>XI</w:t>
      </w:r>
      <w:r w:rsidRPr="00365098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365098">
        <w:rPr>
          <w:rFonts w:ascii="Arial" w:hAnsi="Arial" w:cs="Arial"/>
          <w:sz w:val="22"/>
          <w:szCs w:val="22"/>
        </w:rPr>
        <w:t xml:space="preserve"> Modificar o alterar substancialmente la naturaleza o condiciones de los caminos y puentes o servicios sin autorización de la secretaría; </w:t>
      </w:r>
    </w:p>
    <w:p w:rsidR="00F25D91" w:rsidRPr="00365098" w:rsidRDefault="00F25D91" w:rsidP="00F25D91">
      <w:pPr>
        <w:pStyle w:val="sangria"/>
        <w:rPr>
          <w:rFonts w:ascii="Arial" w:hAnsi="Arial" w:cs="Arial"/>
          <w:sz w:val="22"/>
          <w:szCs w:val="22"/>
        </w:rPr>
      </w:pPr>
      <w:proofErr w:type="gramStart"/>
      <w:r w:rsidRPr="00365098">
        <w:rPr>
          <w:rStyle w:val="negritas"/>
          <w:rFonts w:ascii="Arial" w:hAnsi="Arial" w:cs="Arial"/>
          <w:sz w:val="22"/>
          <w:szCs w:val="22"/>
        </w:rPr>
        <w:t>XII</w:t>
      </w:r>
      <w:r w:rsidRPr="00365098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365098">
        <w:rPr>
          <w:rFonts w:ascii="Arial" w:hAnsi="Arial" w:cs="Arial"/>
          <w:sz w:val="22"/>
          <w:szCs w:val="22"/>
        </w:rPr>
        <w:t xml:space="preserve"> Prestar servicios distintos a los señalados en el permiso respectivo; </w:t>
      </w:r>
    </w:p>
    <w:p w:rsidR="00F25D91" w:rsidRPr="00365098" w:rsidRDefault="00F25D91" w:rsidP="00F25D91">
      <w:pPr>
        <w:pStyle w:val="sangria"/>
        <w:rPr>
          <w:rFonts w:ascii="Arial" w:hAnsi="Arial" w:cs="Arial"/>
          <w:sz w:val="22"/>
          <w:szCs w:val="22"/>
        </w:rPr>
      </w:pPr>
      <w:proofErr w:type="gramStart"/>
      <w:r w:rsidRPr="00365098">
        <w:rPr>
          <w:rStyle w:val="negritas"/>
          <w:rFonts w:ascii="Arial" w:hAnsi="Arial" w:cs="Arial"/>
          <w:sz w:val="22"/>
          <w:szCs w:val="22"/>
        </w:rPr>
        <w:t>XIII</w:t>
      </w:r>
      <w:r w:rsidRPr="00365098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365098">
        <w:rPr>
          <w:rFonts w:ascii="Arial" w:hAnsi="Arial" w:cs="Arial"/>
          <w:sz w:val="22"/>
          <w:szCs w:val="22"/>
        </w:rPr>
        <w:t xml:space="preserve"> No otorgar o no mantener en vigor la garantía de daños contra terceros; </w:t>
      </w:r>
    </w:p>
    <w:p w:rsidR="00F25D91" w:rsidRPr="00365098" w:rsidRDefault="00F25D91" w:rsidP="00F25D91">
      <w:pPr>
        <w:pStyle w:val="sangria"/>
        <w:rPr>
          <w:rFonts w:ascii="Arial" w:hAnsi="Arial" w:cs="Arial"/>
          <w:sz w:val="22"/>
          <w:szCs w:val="22"/>
        </w:rPr>
      </w:pPr>
      <w:proofErr w:type="gramStart"/>
      <w:r w:rsidRPr="00365098">
        <w:rPr>
          <w:rStyle w:val="negritas"/>
          <w:rFonts w:ascii="Arial" w:hAnsi="Arial" w:cs="Arial"/>
          <w:sz w:val="22"/>
          <w:szCs w:val="22"/>
        </w:rPr>
        <w:t>XIV</w:t>
      </w:r>
      <w:r w:rsidRPr="00365098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365098">
        <w:rPr>
          <w:rFonts w:ascii="Arial" w:hAnsi="Arial" w:cs="Arial"/>
          <w:sz w:val="22"/>
          <w:szCs w:val="22"/>
        </w:rPr>
        <w:t xml:space="preserve"> Incumplir reiteradamente cualquiera de las obligaciones o condiciones establecidas en esta ley o en sus reglamentos, y </w:t>
      </w:r>
    </w:p>
    <w:p w:rsidR="00F25D91" w:rsidRPr="00365098" w:rsidRDefault="00F25D91" w:rsidP="00F25D91">
      <w:pPr>
        <w:pStyle w:val="sangria"/>
        <w:rPr>
          <w:rFonts w:ascii="Arial" w:hAnsi="Arial" w:cs="Arial"/>
          <w:sz w:val="22"/>
          <w:szCs w:val="22"/>
        </w:rPr>
      </w:pPr>
      <w:proofErr w:type="gramStart"/>
      <w:r w:rsidRPr="00365098">
        <w:rPr>
          <w:rStyle w:val="negritas"/>
          <w:rFonts w:ascii="Arial" w:hAnsi="Arial" w:cs="Arial"/>
          <w:sz w:val="22"/>
          <w:szCs w:val="22"/>
        </w:rPr>
        <w:t>XV</w:t>
      </w:r>
      <w:r w:rsidRPr="00365098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365098">
        <w:rPr>
          <w:rFonts w:ascii="Arial" w:hAnsi="Arial" w:cs="Arial"/>
          <w:sz w:val="22"/>
          <w:szCs w:val="22"/>
        </w:rPr>
        <w:t xml:space="preserve"> Las demás previstas en la concesión o el permiso respectivo.</w:t>
      </w:r>
    </w:p>
    <w:p w:rsidR="00F25D91" w:rsidRPr="00365098" w:rsidRDefault="00F25D91" w:rsidP="00F25D91">
      <w:pPr>
        <w:pStyle w:val="sangria"/>
        <w:rPr>
          <w:rFonts w:ascii="Arial" w:hAnsi="Arial" w:cs="Arial"/>
          <w:sz w:val="22"/>
          <w:szCs w:val="22"/>
        </w:rPr>
      </w:pPr>
      <w:r w:rsidRPr="00365098">
        <w:rPr>
          <w:rFonts w:ascii="Arial" w:hAnsi="Arial" w:cs="Arial"/>
          <w:sz w:val="22"/>
          <w:szCs w:val="22"/>
        </w:rPr>
        <w:t>...</w:t>
      </w:r>
    </w:p>
    <w:p w:rsidR="00F25D91" w:rsidRPr="00365098" w:rsidRDefault="00F25D91" w:rsidP="00F25D91">
      <w:pPr>
        <w:pStyle w:val="centrar"/>
        <w:rPr>
          <w:rFonts w:ascii="Arial" w:hAnsi="Arial" w:cs="Arial"/>
          <w:sz w:val="22"/>
          <w:szCs w:val="22"/>
        </w:rPr>
      </w:pPr>
      <w:r w:rsidRPr="00365098">
        <w:rPr>
          <w:rFonts w:ascii="Arial" w:hAnsi="Arial" w:cs="Arial"/>
          <w:sz w:val="22"/>
          <w:szCs w:val="22"/>
        </w:rPr>
        <w:t xml:space="preserve">Transitorios </w:t>
      </w:r>
    </w:p>
    <w:p w:rsidR="00F25D91" w:rsidRPr="00365098" w:rsidRDefault="00F25D91" w:rsidP="00F25D91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365098">
        <w:rPr>
          <w:rStyle w:val="negritas"/>
          <w:rFonts w:ascii="Arial" w:hAnsi="Arial" w:cs="Arial"/>
          <w:sz w:val="22"/>
          <w:szCs w:val="22"/>
        </w:rPr>
        <w:t>Primero</w:t>
      </w:r>
      <w:r w:rsidRPr="00365098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365098">
        <w:rPr>
          <w:rFonts w:ascii="Arial" w:hAnsi="Arial" w:cs="Arial"/>
          <w:sz w:val="22"/>
          <w:szCs w:val="22"/>
        </w:rPr>
        <w:t xml:space="preserve"> El presente decreto entrará en vigor el día siguiente al de su publicación en el Diario Oficial de la Federación. </w:t>
      </w:r>
    </w:p>
    <w:p w:rsidR="00F25D91" w:rsidRPr="00365098" w:rsidRDefault="00F25D91" w:rsidP="00F25D91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365098">
        <w:rPr>
          <w:rStyle w:val="negritas"/>
          <w:rFonts w:ascii="Arial" w:hAnsi="Arial" w:cs="Arial"/>
          <w:sz w:val="22"/>
          <w:szCs w:val="22"/>
        </w:rPr>
        <w:t>Segundo</w:t>
      </w:r>
      <w:r w:rsidRPr="00365098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365098">
        <w:rPr>
          <w:rFonts w:ascii="Arial" w:hAnsi="Arial" w:cs="Arial"/>
          <w:sz w:val="22"/>
          <w:szCs w:val="22"/>
        </w:rPr>
        <w:t xml:space="preserve"> En términos de lo establecido por la fracción XXV del artículo 7 de la Ley General para la Prevención y Gestión Integral de los Residuos, el Ejecutivo federal deberá desarrollar una Estrategia Nacional para la de Gestión Integral de Neumáticos Usados. </w:t>
      </w:r>
    </w:p>
    <w:p w:rsidR="00F25D91" w:rsidRPr="00365098" w:rsidRDefault="00F25D91" w:rsidP="00F25D91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365098">
        <w:rPr>
          <w:rStyle w:val="negritas"/>
          <w:rFonts w:ascii="Arial" w:hAnsi="Arial" w:cs="Arial"/>
          <w:sz w:val="22"/>
          <w:szCs w:val="22"/>
        </w:rPr>
        <w:lastRenderedPageBreak/>
        <w:t>Tercero</w:t>
      </w:r>
      <w:r w:rsidRPr="00365098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365098">
        <w:rPr>
          <w:rFonts w:ascii="Arial" w:hAnsi="Arial" w:cs="Arial"/>
          <w:sz w:val="22"/>
          <w:szCs w:val="22"/>
        </w:rPr>
        <w:t xml:space="preserve"> Los responsables de formular los planes de manejo para los residuos que se incluyan en los listados a los que hace referencia el artículo 28 fracción III de Ley General para la Prevención y Gestión Integral de los Residuos, así como los productores, fabricantes, importadores y distribuidores de neumáticos usados contarán con un plazo no mayor a dos años para formular y someter a consideración de la autoridad correspondiente dichos planes a partir de que sean publicadas las listas.</w:t>
      </w:r>
    </w:p>
    <w:p w:rsidR="00F25D91" w:rsidRPr="00365098" w:rsidRDefault="00F25D91" w:rsidP="00F25D91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365098">
        <w:rPr>
          <w:rStyle w:val="negritas"/>
          <w:rFonts w:ascii="Arial" w:hAnsi="Arial" w:cs="Arial"/>
          <w:sz w:val="22"/>
          <w:szCs w:val="22"/>
        </w:rPr>
        <w:t>Cuarto</w:t>
      </w:r>
      <w:r w:rsidRPr="00365098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365098">
        <w:rPr>
          <w:rFonts w:ascii="Arial" w:hAnsi="Arial" w:cs="Arial"/>
          <w:sz w:val="22"/>
          <w:szCs w:val="22"/>
        </w:rPr>
        <w:t xml:space="preserve"> El Ejecutivo federal deberá publicar la norma oficial mexicana que establezca los criterios de gestión, responsabilidad compartida y valorización para el manejo integral de los neumáticos usados.</w:t>
      </w:r>
    </w:p>
    <w:p w:rsidR="00F25D91" w:rsidRPr="00365098" w:rsidRDefault="00F25D91" w:rsidP="00F25D91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365098">
        <w:rPr>
          <w:rStyle w:val="negritas"/>
          <w:rFonts w:ascii="Arial" w:hAnsi="Arial" w:cs="Arial"/>
          <w:sz w:val="22"/>
          <w:szCs w:val="22"/>
        </w:rPr>
        <w:t>Quinto</w:t>
      </w:r>
      <w:r w:rsidRPr="00365098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365098">
        <w:rPr>
          <w:rFonts w:ascii="Arial" w:hAnsi="Arial" w:cs="Arial"/>
          <w:sz w:val="22"/>
          <w:szCs w:val="22"/>
        </w:rPr>
        <w:t xml:space="preserve"> Las concesiones y permisos otorgados para construir, operar, explotar, conservar y mantener los caminos y puentes federales con anterioridad a la entrada en vigor del presente decreto continuarán en vigor en los términos y condiciones consignados en los mismos, hasta el término de su vigencia.</w:t>
      </w:r>
    </w:p>
    <w:p w:rsidR="00F25D91" w:rsidRPr="00365098" w:rsidRDefault="00F25D91" w:rsidP="00F25D91">
      <w:pPr>
        <w:pStyle w:val="NormalWeb"/>
        <w:rPr>
          <w:rFonts w:ascii="Arial" w:hAnsi="Arial" w:cs="Arial"/>
          <w:sz w:val="22"/>
          <w:szCs w:val="22"/>
        </w:rPr>
      </w:pPr>
      <w:r w:rsidRPr="00365098">
        <w:rPr>
          <w:rFonts w:ascii="Arial" w:hAnsi="Arial" w:cs="Arial"/>
          <w:sz w:val="22"/>
          <w:szCs w:val="22"/>
        </w:rPr>
        <w:t>Por lo que se refiere a las concesiones y permisos en trámite se estará a lo dispuesto en la presente ley de conformidad con las disposiciones aplicables al momento de iniciar dicho trámite.</w:t>
      </w:r>
    </w:p>
    <w:p w:rsidR="00F25D91" w:rsidRPr="00365098" w:rsidRDefault="00F25D91" w:rsidP="00F25D91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365098">
        <w:rPr>
          <w:rStyle w:val="negritas"/>
          <w:rFonts w:ascii="Arial" w:hAnsi="Arial" w:cs="Arial"/>
          <w:sz w:val="22"/>
          <w:szCs w:val="22"/>
        </w:rPr>
        <w:t>Sexto</w:t>
      </w:r>
      <w:r w:rsidRPr="00365098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365098">
        <w:rPr>
          <w:rFonts w:ascii="Arial" w:hAnsi="Arial" w:cs="Arial"/>
          <w:sz w:val="22"/>
          <w:szCs w:val="22"/>
        </w:rPr>
        <w:t xml:space="preserve"> Se derogan todas las disposiciones que se opongan al presente decreto.</w:t>
      </w:r>
    </w:p>
    <w:p w:rsidR="00F25D91" w:rsidRPr="00365098" w:rsidRDefault="00F25D91" w:rsidP="00F25D91">
      <w:pPr>
        <w:pStyle w:val="derecha"/>
        <w:rPr>
          <w:rFonts w:ascii="Arial" w:hAnsi="Arial" w:cs="Arial"/>
          <w:sz w:val="22"/>
          <w:szCs w:val="22"/>
        </w:rPr>
      </w:pPr>
      <w:r w:rsidRPr="00365098">
        <w:rPr>
          <w:rFonts w:ascii="Arial" w:hAnsi="Arial" w:cs="Arial"/>
          <w:sz w:val="22"/>
          <w:szCs w:val="22"/>
        </w:rPr>
        <w:t xml:space="preserve">Salón de sesiones de la honorable Cámara de Senadores. México, DF, a 29 de marzo de 2012. </w:t>
      </w:r>
    </w:p>
    <w:p w:rsidR="00F25D91" w:rsidRPr="00365098" w:rsidRDefault="00F25D91" w:rsidP="00F25D91">
      <w:pPr>
        <w:pStyle w:val="atentamente"/>
        <w:rPr>
          <w:rFonts w:ascii="Arial" w:hAnsi="Arial" w:cs="Arial"/>
        </w:rPr>
      </w:pPr>
      <w:r w:rsidRPr="00365098">
        <w:rPr>
          <w:rFonts w:ascii="Arial" w:hAnsi="Arial" w:cs="Arial"/>
        </w:rPr>
        <w:t>Senador Ricardo García Cervantes (rúbrica)</w:t>
      </w:r>
    </w:p>
    <w:p w:rsidR="00F25D91" w:rsidRPr="00365098" w:rsidRDefault="00F25D91" w:rsidP="00F25D91">
      <w:pPr>
        <w:pStyle w:val="atentamente"/>
        <w:rPr>
          <w:rFonts w:ascii="Arial" w:hAnsi="Arial" w:cs="Arial"/>
        </w:rPr>
      </w:pPr>
      <w:r w:rsidRPr="00365098">
        <w:rPr>
          <w:rFonts w:ascii="Arial" w:hAnsi="Arial" w:cs="Arial"/>
        </w:rPr>
        <w:t>Vicepresidente</w:t>
      </w:r>
    </w:p>
    <w:p w:rsidR="00F25D91" w:rsidRPr="00365098" w:rsidRDefault="00F25D91" w:rsidP="00F25D91">
      <w:pPr>
        <w:pStyle w:val="atentamente"/>
        <w:rPr>
          <w:rFonts w:ascii="Arial" w:hAnsi="Arial" w:cs="Arial"/>
        </w:rPr>
      </w:pPr>
      <w:r w:rsidRPr="00365098">
        <w:rPr>
          <w:rFonts w:ascii="Arial" w:hAnsi="Arial" w:cs="Arial"/>
        </w:rPr>
        <w:t xml:space="preserve">Senador Renán </w:t>
      </w:r>
      <w:proofErr w:type="spellStart"/>
      <w:r w:rsidRPr="00365098">
        <w:rPr>
          <w:rFonts w:ascii="Arial" w:hAnsi="Arial" w:cs="Arial"/>
        </w:rPr>
        <w:t>Cleominio</w:t>
      </w:r>
      <w:proofErr w:type="spellEnd"/>
      <w:r w:rsidRPr="00365098">
        <w:rPr>
          <w:rFonts w:ascii="Arial" w:hAnsi="Arial" w:cs="Arial"/>
        </w:rPr>
        <w:t xml:space="preserve"> </w:t>
      </w:r>
      <w:proofErr w:type="spellStart"/>
      <w:r w:rsidRPr="00365098">
        <w:rPr>
          <w:rFonts w:ascii="Arial" w:hAnsi="Arial" w:cs="Arial"/>
        </w:rPr>
        <w:t>Zoreda</w:t>
      </w:r>
      <w:proofErr w:type="spellEnd"/>
      <w:r w:rsidRPr="00365098">
        <w:rPr>
          <w:rFonts w:ascii="Arial" w:hAnsi="Arial" w:cs="Arial"/>
        </w:rPr>
        <w:t xml:space="preserve"> Novelo (rúbrica)</w:t>
      </w:r>
    </w:p>
    <w:bookmarkEnd w:id="0"/>
    <w:p w:rsidR="008068BD" w:rsidRPr="00365098" w:rsidRDefault="00365098">
      <w:pPr>
        <w:rPr>
          <w:rFonts w:ascii="Arial" w:hAnsi="Arial" w:cs="Arial"/>
        </w:rPr>
      </w:pPr>
    </w:p>
    <w:sectPr w:rsidR="008068BD" w:rsidRPr="003650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91"/>
    <w:rsid w:val="00365098"/>
    <w:rsid w:val="00B4687E"/>
    <w:rsid w:val="00F25D91"/>
    <w:rsid w:val="00F3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D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entrar">
    <w:name w:val="centrar"/>
    <w:basedOn w:val="Normal"/>
    <w:rsid w:val="00F2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derecha">
    <w:name w:val="derecha"/>
    <w:basedOn w:val="Normal"/>
    <w:rsid w:val="00F2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versales">
    <w:name w:val="versales"/>
    <w:basedOn w:val="Normal"/>
    <w:rsid w:val="00F25D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mallCaps/>
      <w:color w:val="9D0000"/>
      <w:sz w:val="24"/>
      <w:szCs w:val="24"/>
      <w:lang w:eastAsia="es-MX"/>
    </w:rPr>
  </w:style>
  <w:style w:type="paragraph" w:customStyle="1" w:styleId="nobrinco">
    <w:name w:val="nobrinco"/>
    <w:basedOn w:val="Normal"/>
    <w:rsid w:val="00F25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entamente">
    <w:name w:val="atentamente"/>
    <w:basedOn w:val="Normal"/>
    <w:rsid w:val="00F25D91"/>
    <w:pPr>
      <w:spacing w:after="0" w:line="240" w:lineRule="auto"/>
      <w:jc w:val="both"/>
    </w:pPr>
    <w:rPr>
      <w:rFonts w:ascii="Times New Roman" w:eastAsia="Times New Roman" w:hAnsi="Times New Roman" w:cs="Times New Roman"/>
      <w:lang w:eastAsia="es-MX"/>
    </w:rPr>
  </w:style>
  <w:style w:type="paragraph" w:customStyle="1" w:styleId="sangria">
    <w:name w:val="sangria"/>
    <w:basedOn w:val="Normal"/>
    <w:rsid w:val="00F25D91"/>
    <w:pPr>
      <w:spacing w:before="100" w:beforeAutospacing="1" w:after="100" w:afterAutospacing="1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egritas">
    <w:name w:val="negritas"/>
    <w:basedOn w:val="Fuentedeprrafopredeter"/>
    <w:rsid w:val="00F25D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D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entrar">
    <w:name w:val="centrar"/>
    <w:basedOn w:val="Normal"/>
    <w:rsid w:val="00F2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derecha">
    <w:name w:val="derecha"/>
    <w:basedOn w:val="Normal"/>
    <w:rsid w:val="00F2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versales">
    <w:name w:val="versales"/>
    <w:basedOn w:val="Normal"/>
    <w:rsid w:val="00F25D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mallCaps/>
      <w:color w:val="9D0000"/>
      <w:sz w:val="24"/>
      <w:szCs w:val="24"/>
      <w:lang w:eastAsia="es-MX"/>
    </w:rPr>
  </w:style>
  <w:style w:type="paragraph" w:customStyle="1" w:styleId="nobrinco">
    <w:name w:val="nobrinco"/>
    <w:basedOn w:val="Normal"/>
    <w:rsid w:val="00F25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entamente">
    <w:name w:val="atentamente"/>
    <w:basedOn w:val="Normal"/>
    <w:rsid w:val="00F25D91"/>
    <w:pPr>
      <w:spacing w:after="0" w:line="240" w:lineRule="auto"/>
      <w:jc w:val="both"/>
    </w:pPr>
    <w:rPr>
      <w:rFonts w:ascii="Times New Roman" w:eastAsia="Times New Roman" w:hAnsi="Times New Roman" w:cs="Times New Roman"/>
      <w:lang w:eastAsia="es-MX"/>
    </w:rPr>
  </w:style>
  <w:style w:type="paragraph" w:customStyle="1" w:styleId="sangria">
    <w:name w:val="sangria"/>
    <w:basedOn w:val="Normal"/>
    <w:rsid w:val="00F25D91"/>
    <w:pPr>
      <w:spacing w:before="100" w:beforeAutospacing="1" w:after="100" w:afterAutospacing="1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egritas">
    <w:name w:val="negritas"/>
    <w:basedOn w:val="Fuentedeprrafopredeter"/>
    <w:rsid w:val="00F25D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0778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0976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8268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0978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22811">
                              <w:marLeft w:val="0"/>
                              <w:marRight w:val="0"/>
                              <w:marTop w:val="15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6459">
                                  <w:marLeft w:val="0"/>
                                  <w:marRight w:val="0"/>
                                  <w:marTop w:val="15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56941">
                                      <w:marLeft w:val="0"/>
                                      <w:marRight w:val="0"/>
                                      <w:marTop w:val="15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31395">
                                          <w:marLeft w:val="0"/>
                                          <w:marRight w:val="0"/>
                                          <w:marTop w:val="15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6524">
                                              <w:marLeft w:val="0"/>
                                              <w:marRight w:val="0"/>
                                              <w:marTop w:val="15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35929">
                                                  <w:marLeft w:val="0"/>
                                                  <w:marRight w:val="0"/>
                                                  <w:marTop w:val="15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93955">
                                                      <w:marLeft w:val="0"/>
                                                      <w:marRight w:val="0"/>
                                                      <w:marTop w:val="15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80345">
                                                          <w:marLeft w:val="0"/>
                                                          <w:marRight w:val="0"/>
                                                          <w:marTop w:val="15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77502">
                                                              <w:marLeft w:val="0"/>
                                                              <w:marRight w:val="0"/>
                                                              <w:marTop w:val="15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174464">
                                                                  <w:marLeft w:val="0"/>
                                                                  <w:marRight w:val="0"/>
                                                                  <w:marTop w:val="15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1213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2012-04-12T15:37:00Z</dcterms:created>
  <dcterms:modified xsi:type="dcterms:W3CDTF">2012-04-12T16:53:00Z</dcterms:modified>
</cp:coreProperties>
</file>